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5B4366">
      <w:pPr>
        <w:spacing w:line="275" w:lineRule="exact"/>
        <w:jc w:val="center"/>
        <w:textAlignment w:val="baseline"/>
        <w:rPr>
          <w:rFonts w:ascii="Arial" w:eastAsia="Arial" w:hAnsi="Arial"/>
          <w:i/>
          <w:color w:val="000000"/>
          <w:sz w:val="28"/>
        </w:rPr>
      </w:pPr>
      <w:r w:rsidRPr="005B4366">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5B4366">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5B4366">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A43263" w:rsidP="00A43263">
      <w:pPr>
        <w:spacing w:before="63" w:line="454" w:lineRule="exact"/>
        <w:jc w:val="center"/>
        <w:textAlignment w:val="baseline"/>
        <w:rPr>
          <w:rFonts w:ascii="Arial" w:eastAsia="Arial" w:hAnsi="Arial"/>
          <w:b/>
          <w:color w:val="E32335"/>
          <w:spacing w:val="-3"/>
          <w:w w:val="95"/>
          <w:sz w:val="32"/>
          <w:szCs w:val="32"/>
        </w:rPr>
      </w:pPr>
      <w:r w:rsidRPr="00A43263">
        <w:rPr>
          <w:rFonts w:ascii="Arial" w:eastAsia="Arial" w:hAnsi="Arial"/>
          <w:b/>
          <w:color w:val="E32335"/>
          <w:spacing w:val="-3"/>
          <w:w w:val="95"/>
          <w:sz w:val="32"/>
          <w:szCs w:val="32"/>
        </w:rPr>
        <w:t>CALIFORNIA LAW, INFECTION CONTROL &amp; RISK MANAGEMENT</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7C4562" w:rsidRDefault="009E6E11">
      <w:pPr>
        <w:spacing w:before="89" w:line="482" w:lineRule="exact"/>
        <w:jc w:val="center"/>
        <w:textAlignment w:val="baseline"/>
        <w:rPr>
          <w:rFonts w:ascii="Arial" w:eastAsia="Arial" w:hAnsi="Arial"/>
          <w:b/>
          <w:color w:val="E32335"/>
          <w:spacing w:val="2"/>
          <w:sz w:val="28"/>
          <w:szCs w:val="28"/>
        </w:rPr>
      </w:pPr>
      <w:r>
        <w:rPr>
          <w:rFonts w:ascii="Arial" w:eastAsia="Arial" w:hAnsi="Arial"/>
          <w:b/>
          <w:color w:val="E32335"/>
          <w:spacing w:val="2"/>
          <w:sz w:val="28"/>
          <w:szCs w:val="28"/>
        </w:rPr>
        <w:t>BIJAL JOSHI</w:t>
      </w:r>
      <w:r w:rsidR="00E038F8">
        <w:rPr>
          <w:rFonts w:ascii="Arial" w:eastAsia="Arial" w:hAnsi="Arial"/>
          <w:b/>
          <w:color w:val="E32335"/>
          <w:spacing w:val="2"/>
          <w:sz w:val="28"/>
          <w:szCs w:val="28"/>
        </w:rPr>
        <w:t xml:space="preserve"> ESQ</w:t>
      </w:r>
      <w:r w:rsidR="00366D64">
        <w:rPr>
          <w:rFonts w:ascii="Arial" w:eastAsia="Arial" w:hAnsi="Arial"/>
          <w:b/>
          <w:color w:val="E32335"/>
          <w:spacing w:val="2"/>
          <w:sz w:val="28"/>
          <w:szCs w:val="28"/>
        </w:rPr>
        <w:t>,</w:t>
      </w:r>
      <w:r w:rsidR="00366D64" w:rsidRPr="00366D64">
        <w:rPr>
          <w:rFonts w:ascii="Arial" w:eastAsia="Arial" w:hAnsi="Arial"/>
          <w:b/>
          <w:color w:val="E32335"/>
          <w:spacing w:val="2"/>
          <w:sz w:val="28"/>
          <w:szCs w:val="28"/>
        </w:rPr>
        <w:t xml:space="preserve"> </w:t>
      </w:r>
      <w:r w:rsidR="002E25AD">
        <w:rPr>
          <w:rFonts w:ascii="Arial" w:eastAsia="Arial" w:hAnsi="Arial"/>
          <w:b/>
          <w:color w:val="E32335"/>
          <w:spacing w:val="2"/>
          <w:sz w:val="28"/>
          <w:szCs w:val="28"/>
        </w:rPr>
        <w:t>JACQU</w:t>
      </w:r>
      <w:r w:rsidR="003E100F">
        <w:rPr>
          <w:rFonts w:ascii="Arial" w:eastAsia="Arial" w:hAnsi="Arial"/>
          <w:b/>
          <w:color w:val="E32335"/>
          <w:spacing w:val="2"/>
          <w:sz w:val="28"/>
          <w:szCs w:val="28"/>
        </w:rPr>
        <w:t>E</w:t>
      </w:r>
      <w:r w:rsidR="002E25AD">
        <w:rPr>
          <w:rFonts w:ascii="Arial" w:eastAsia="Arial" w:hAnsi="Arial"/>
          <w:b/>
          <w:color w:val="E32335"/>
          <w:spacing w:val="2"/>
          <w:sz w:val="28"/>
          <w:szCs w:val="28"/>
        </w:rPr>
        <w:t>LINE CLARK</w:t>
      </w:r>
      <w:r w:rsidR="00D24CA3">
        <w:rPr>
          <w:rFonts w:ascii="Arial" w:eastAsia="Arial" w:hAnsi="Arial"/>
          <w:b/>
          <w:color w:val="E32335"/>
          <w:spacing w:val="2"/>
          <w:sz w:val="28"/>
          <w:szCs w:val="28"/>
        </w:rPr>
        <w:t xml:space="preserve"> ESQ</w:t>
      </w:r>
      <w:r w:rsidR="00A43263" w:rsidRPr="007C4562">
        <w:rPr>
          <w:rFonts w:ascii="Arial" w:eastAsia="Arial" w:hAnsi="Arial"/>
          <w:b/>
          <w:color w:val="E32335"/>
          <w:spacing w:val="2"/>
          <w:sz w:val="28"/>
          <w:szCs w:val="28"/>
        </w:rPr>
        <w:t>, DR MANOLITA A. TEH</w:t>
      </w:r>
    </w:p>
    <w:p w:rsidR="000572D2" w:rsidRDefault="005B4366">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5B4366">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5B4366">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5B4366">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0572D2" w:rsidRDefault="00B175D4">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366D64">
                    <w:rPr>
                      <w:rFonts w:ascii="Arial" w:eastAsia="Arial" w:hAnsi="Arial"/>
                      <w:b/>
                      <w:color w:val="000000"/>
                      <w:spacing w:val="-2"/>
                      <w:sz w:val="33"/>
                    </w:rPr>
                    <w:t>JAN 26</w:t>
                  </w:r>
                  <w:r w:rsidR="00366D64" w:rsidRPr="00366D64">
                    <w:rPr>
                      <w:rFonts w:ascii="Arial" w:eastAsia="Arial" w:hAnsi="Arial"/>
                      <w:b/>
                      <w:color w:val="000000"/>
                      <w:spacing w:val="-2"/>
                      <w:sz w:val="33"/>
                      <w:vertAlign w:val="superscript"/>
                    </w:rPr>
                    <w:t>TH</w:t>
                  </w:r>
                  <w:r w:rsidR="00366D64">
                    <w:rPr>
                      <w:rFonts w:ascii="Arial" w:eastAsia="Arial" w:hAnsi="Arial"/>
                      <w:b/>
                      <w:color w:val="000000"/>
                      <w:spacing w:val="-2"/>
                      <w:sz w:val="33"/>
                    </w:rPr>
                    <w:t>, 2025</w:t>
                  </w:r>
                  <w:r>
                    <w:rPr>
                      <w:rFonts w:ascii="Arial" w:eastAsia="Arial" w:hAnsi="Arial"/>
                      <w:b/>
                      <w:color w:val="000000"/>
                      <w:spacing w:val="-2"/>
                      <w:sz w:val="33"/>
                    </w:rPr>
                    <w:t xml:space="preserve"> (Sunday) 9:00 </w:t>
                  </w:r>
                  <w:proofErr w:type="gramStart"/>
                  <w:r>
                    <w:rPr>
                      <w:rFonts w:ascii="Arial" w:eastAsia="Arial" w:hAnsi="Arial"/>
                      <w:b/>
                      <w:color w:val="000000"/>
                      <w:spacing w:val="-2"/>
                      <w:sz w:val="33"/>
                    </w:rPr>
                    <w:t>am</w:t>
                  </w:r>
                  <w:proofErr w:type="gramEnd"/>
                  <w:r>
                    <w:rPr>
                      <w:rFonts w:ascii="Arial" w:eastAsia="Arial" w:hAnsi="Arial"/>
                      <w:b/>
                      <w:color w:val="000000"/>
                      <w:spacing w:val="-2"/>
                      <w:sz w:val="33"/>
                    </w:rPr>
                    <w:t xml:space="preserve"> till 5:00 pm </w:t>
                  </w:r>
                  <w:r>
                    <w:rPr>
                      <w:rFonts w:ascii="Arial" w:eastAsia="Arial" w:hAnsi="Arial"/>
                      <w:b/>
                      <w:color w:val="000000"/>
                      <w:spacing w:val="-2"/>
                      <w:sz w:val="33"/>
                    </w:rPr>
                    <w:br/>
                    <w:t xml:space="preserve">(CA Board 7 hrs C.E. units) </w:t>
                  </w:r>
                  <w:r>
                    <w:rPr>
                      <w:rFonts w:ascii="Arial" w:eastAsia="Arial" w:hAnsi="Arial"/>
                      <w:b/>
                      <w:color w:val="000000"/>
                      <w:spacing w:val="-2"/>
                      <w:sz w:val="33"/>
                    </w:rPr>
                    <w:br/>
                    <w:t>at</w:t>
                  </w:r>
                </w:p>
              </w:txbxContent>
            </v:textbox>
            <w10:wrap type="square" anchorx="page" anchory="page"/>
          </v:shape>
        </w:pict>
      </w:r>
      <w:r w:rsidR="00E74029">
        <w:rPr>
          <w:rFonts w:ascii="Arial" w:eastAsia="Arial" w:hAnsi="Arial"/>
          <w:b/>
          <w:color w:val="E32335"/>
          <w:spacing w:val="22"/>
          <w:w w:val="95"/>
          <w:sz w:val="39"/>
        </w:rPr>
        <w:t>QUIET CANNON</w:t>
      </w:r>
    </w:p>
    <w:p w:rsidR="000572D2" w:rsidRDefault="00E74029">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901 VIA SAN CLEMENTE, MONTEBELLO, CA 90640</w:t>
      </w:r>
    </w:p>
    <w:p w:rsidR="000572D2" w:rsidRDefault="005B4366">
      <w:pPr>
        <w:spacing w:before="79" w:line="274" w:lineRule="exact"/>
        <w:jc w:val="center"/>
        <w:textAlignment w:val="baseline"/>
        <w:rPr>
          <w:rFonts w:ascii="Arial" w:eastAsia="Arial" w:hAnsi="Arial"/>
          <w:color w:val="000000"/>
          <w:spacing w:val="22"/>
          <w:sz w:val="24"/>
        </w:rPr>
      </w:pPr>
      <w:r w:rsidRPr="005B4366">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5B4366">
      <w:pPr>
        <w:tabs>
          <w:tab w:val="left" w:pos="4968"/>
          <w:tab w:val="right" w:pos="8136"/>
        </w:tabs>
        <w:spacing w:before="530" w:line="228" w:lineRule="exact"/>
        <w:ind w:left="648"/>
        <w:textAlignment w:val="baseline"/>
        <w:rPr>
          <w:rFonts w:ascii="Arial" w:eastAsia="Arial" w:hAnsi="Arial"/>
          <w:color w:val="000000"/>
          <w:sz w:val="20"/>
        </w:rPr>
      </w:pPr>
      <w:r w:rsidRPr="005B4366">
        <w:pict>
          <v:line id="_x0000_s1031" style="position:absolute;left:0;text-align:left;z-index:251652096;mso-position-horizontal-relative:page;mso-position-vertical-relative:page" from="106.8pt,506.9pt" to="547.75pt,506.9pt" strokeweight=".95pt">
            <w10:wrap anchorx="page" anchory="page"/>
          </v:line>
        </w:pict>
      </w:r>
      <w:r w:rsidRPr="005B4366">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p>
    <w:p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405EA" w:rsidP="00E74029">
            <w:pPr>
              <w:spacing w:before="106" w:line="209" w:lineRule="exact"/>
              <w:ind w:right="1494"/>
              <w:jc w:val="right"/>
              <w:textAlignment w:val="baseline"/>
              <w:rPr>
                <w:rFonts w:ascii="Arial" w:eastAsia="Arial" w:hAnsi="Arial"/>
                <w:color w:val="000000"/>
                <w:sz w:val="20"/>
              </w:rPr>
            </w:pPr>
            <w:r>
              <w:rPr>
                <w:rFonts w:ascii="Arial" w:eastAsia="Arial" w:hAnsi="Arial"/>
                <w:color w:val="000000"/>
                <w:sz w:val="20"/>
              </w:rPr>
              <w:t>ONE WEEK BEFORE</w:t>
            </w: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$10</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$9</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$8</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$7</w:t>
            </w:r>
            <w:r w:rsidR="00E74029">
              <w:rPr>
                <w:rFonts w:ascii="Arial" w:eastAsia="Arial" w:hAnsi="Arial"/>
                <w:color w:val="000000"/>
                <w:sz w:val="20"/>
              </w:rPr>
              <w:t>9</w:t>
            </w:r>
            <w:r w:rsidR="00B175D4">
              <w:rPr>
                <w:rFonts w:ascii="Arial" w:eastAsia="Arial" w:hAnsi="Arial"/>
                <w:color w:val="000000"/>
                <w:sz w:val="20"/>
              </w:rPr>
              <w:t>.00</w:t>
            </w: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5B4366">
      <w:pPr>
        <w:spacing w:before="1" w:line="228" w:lineRule="exact"/>
        <w:jc w:val="center"/>
        <w:textAlignment w:val="baseline"/>
        <w:rPr>
          <w:rFonts w:ascii="Arial" w:eastAsia="Arial" w:hAnsi="Arial"/>
          <w:color w:val="E32335"/>
          <w:sz w:val="20"/>
        </w:rPr>
      </w:pPr>
      <w:r w:rsidRPr="005B4366">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5B4366">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5B4366">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5B4366">
      <w:pPr>
        <w:spacing w:before="1" w:line="184" w:lineRule="exact"/>
        <w:jc w:val="center"/>
        <w:textAlignment w:val="baseline"/>
        <w:rPr>
          <w:rFonts w:ascii="Arial" w:eastAsia="Arial" w:hAnsi="Arial"/>
          <w:color w:val="E32335"/>
          <w:spacing w:val="-2"/>
          <w:sz w:val="20"/>
        </w:rPr>
      </w:pPr>
      <w:r w:rsidRPr="005B4366">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9E6E11" w:rsidRPr="009E6E11" w:rsidRDefault="009E6E11" w:rsidP="006316A6">
      <w:pPr>
        <w:rPr>
          <w:b/>
          <w:color w:val="1D2228"/>
          <w:sz w:val="28"/>
          <w:szCs w:val="28"/>
          <w:shd w:val="clear" w:color="auto" w:fill="FFFFFF"/>
        </w:rPr>
      </w:pPr>
      <w:r w:rsidRPr="009E6E11">
        <w:rPr>
          <w:b/>
          <w:color w:val="1D2228"/>
          <w:sz w:val="28"/>
          <w:szCs w:val="28"/>
          <w:shd w:val="clear" w:color="auto" w:fill="FFFFFF"/>
        </w:rPr>
        <w:lastRenderedPageBreak/>
        <w:t>DR BIJAL JOSHI</w:t>
      </w:r>
    </w:p>
    <w:p w:rsidR="009E6E11" w:rsidRDefault="009E6E11" w:rsidP="006316A6">
      <w:pPr>
        <w:rPr>
          <w:color w:val="1D2228"/>
          <w:sz w:val="28"/>
          <w:szCs w:val="28"/>
          <w:shd w:val="clear" w:color="auto" w:fill="FFFFFF"/>
        </w:rPr>
      </w:pPr>
    </w:p>
    <w:p w:rsidR="00F520E6" w:rsidRDefault="009E6E11" w:rsidP="00C933E5">
      <w:pPr>
        <w:pStyle w:val="yiv5538197555msonormal"/>
        <w:spacing w:before="0" w:beforeAutospacing="0" w:after="160" w:afterAutospacing="0" w:line="169" w:lineRule="atLeast"/>
      </w:pPr>
      <w:r w:rsidRPr="009E6E11">
        <w:t xml:space="preserve">Dr. </w:t>
      </w:r>
      <w:proofErr w:type="spellStart"/>
      <w:r w:rsidRPr="009E6E11">
        <w:t>Bijal</w:t>
      </w:r>
      <w:proofErr w:type="spellEnd"/>
      <w:r w:rsidRPr="009E6E11">
        <w:t xml:space="preserve"> Joshi is a practicing dentist and a lawyer.  Dr. Joshi has bought and sold her multiple dental practices in California and Florida.  Dr Joshi has been practicing dentistry for over 20 years.  Her law practice is primarily focused on helping dentists with their practice transition, lease agreements, real estate transactions, purchase agreements, corporations, associate agreements and business transactions.   Dr Joshi was also a faculty member at UCLA dental school.  Besides work, Dr Joshi loves to spend time with her two boys, family and friends.  She is a student pilot learning to fly single engine planes at Chino Airport.</w:t>
      </w:r>
    </w:p>
    <w:p w:rsidR="003E100F" w:rsidRDefault="003E100F" w:rsidP="003E100F">
      <w:pPr>
        <w:pStyle w:val="NormalWeb"/>
      </w:pPr>
      <w:r>
        <w:rPr>
          <w:rStyle w:val="Strong"/>
        </w:rPr>
        <w:t>JACQUELINE CLARK ESQ</w:t>
      </w:r>
    </w:p>
    <w:p w:rsidR="003E100F" w:rsidRDefault="003E100F" w:rsidP="003E100F">
      <w:pPr>
        <w:pStyle w:val="NormalWeb"/>
      </w:pPr>
      <w:r>
        <w:t xml:space="preserve">Jacqueline Clarke received her BA in Literature and Film from Kalamazoo College in 2010, and her </w:t>
      </w:r>
      <w:proofErr w:type="spellStart"/>
      <w:r>
        <w:t>Juris</w:t>
      </w:r>
      <w:proofErr w:type="spellEnd"/>
      <w:r>
        <w:t xml:space="preserve"> Doctorate from Michigan State University College of Law in 2013. She is admitted to practice law in both the Michigan and Illinois state courts, as well as the United States District Courts for the Eastern and Western Districts of </w:t>
      </w:r>
      <w:proofErr w:type="spellStart"/>
      <w:r>
        <w:t>Michigan.Before</w:t>
      </w:r>
      <w:proofErr w:type="spellEnd"/>
      <w:r>
        <w:t xml:space="preserve"> joining </w:t>
      </w:r>
      <w:proofErr w:type="spellStart"/>
      <w:r>
        <w:t>MedPro</w:t>
      </w:r>
      <w:proofErr w:type="spellEnd"/>
      <w:r>
        <w:t xml:space="preserve"> </w:t>
      </w:r>
      <w:proofErr w:type="gramStart"/>
      <w:r>
        <w:t>Group,</w:t>
      </w:r>
      <w:proofErr w:type="gramEnd"/>
      <w:r>
        <w:t xml:space="preserve"> she worked as a litigation attorney at Smith, </w:t>
      </w:r>
      <w:proofErr w:type="spellStart"/>
      <w:r>
        <w:t>Haughey</w:t>
      </w:r>
      <w:proofErr w:type="spellEnd"/>
      <w:r>
        <w:t xml:space="preserve">, Rice &amp; </w:t>
      </w:r>
      <w:proofErr w:type="spellStart"/>
      <w:r>
        <w:t>Roegge</w:t>
      </w:r>
      <w:proofErr w:type="spellEnd"/>
      <w:r>
        <w:t xml:space="preserve"> in Ann Arbor, Michigan. There, she specialized in the defense of hospitals, healthcare facilities, physicians, nurses, and dentists in all stages of the licensing, claims, and litigation processes. She also provided risk management consultative services to a number of institutional clients, including the University of Michigan Health System, Spectrum Health, and Beaumont Health. </w:t>
      </w:r>
    </w:p>
    <w:p w:rsidR="003E100F" w:rsidRDefault="003E100F" w:rsidP="003E100F">
      <w:pPr>
        <w:pStyle w:val="NormalWeb"/>
      </w:pPr>
      <w:r>
        <w:t xml:space="preserve">Jacqueline joined </w:t>
      </w:r>
      <w:proofErr w:type="spellStart"/>
      <w:r>
        <w:t>MedPro</w:t>
      </w:r>
      <w:proofErr w:type="spellEnd"/>
      <w:r>
        <w:t xml:space="preserve"> in 2018 and helped our dental division achieve a trial win rate of 95% and a closed without payment rate over 80%. Jacqueline’s responsibilities include developing and delivering risk management and patient safety services to </w:t>
      </w:r>
      <w:proofErr w:type="spellStart"/>
      <w:r>
        <w:t>MedPro</w:t>
      </w:r>
      <w:proofErr w:type="spellEnd"/>
      <w:r>
        <w:t>-insured dentists, students, and national dental organizations. Jacqueline also serves in a business development role by providing educational seminars on risk reduction and proactive risk management to prospective clients, distribution partners and dental students.</w:t>
      </w:r>
    </w:p>
    <w:p w:rsidR="003E100F" w:rsidRDefault="003E100F" w:rsidP="00D44702">
      <w:pPr>
        <w:pStyle w:val="NormalWeb"/>
      </w:pPr>
    </w:p>
    <w:p w:rsidR="00C933E5" w:rsidRDefault="00C933E5" w:rsidP="00C933E5">
      <w:pPr>
        <w:pStyle w:val="NormalWeb"/>
      </w:pPr>
      <w:r>
        <w:t>.</w:t>
      </w:r>
    </w:p>
    <w:p w:rsidR="00384762" w:rsidRPr="00E038F8" w:rsidRDefault="00384762" w:rsidP="00384762">
      <w:pPr>
        <w:rPr>
          <w:b/>
          <w:sz w:val="28"/>
          <w:szCs w:val="28"/>
        </w:rPr>
      </w:pPr>
      <w:r w:rsidRPr="00E038F8">
        <w:rPr>
          <w:b/>
          <w:sz w:val="28"/>
          <w:szCs w:val="28"/>
        </w:rPr>
        <w:t>MANOLITA ABBY TEH DMD</w:t>
      </w:r>
    </w:p>
    <w:p w:rsidR="00384762" w:rsidRPr="008844BD" w:rsidRDefault="00384762" w:rsidP="00384762">
      <w:pPr>
        <w:rPr>
          <w:sz w:val="28"/>
          <w:szCs w:val="28"/>
        </w:rPr>
      </w:pPr>
    </w:p>
    <w:p w:rsidR="00384762" w:rsidRDefault="00384762" w:rsidP="00384762">
      <w:pPr>
        <w:rPr>
          <w:sz w:val="24"/>
          <w:szCs w:val="24"/>
        </w:rPr>
      </w:pPr>
      <w:r>
        <w:t xml:space="preserve"> </w:t>
      </w:r>
      <w:r w:rsidRPr="008844BD">
        <w:rPr>
          <w:sz w:val="24"/>
          <w:szCs w:val="24"/>
        </w:rPr>
        <w:t xml:space="preserve">Dr </w:t>
      </w:r>
      <w:proofErr w:type="gramStart"/>
      <w:r w:rsidRPr="008844BD">
        <w:rPr>
          <w:sz w:val="24"/>
          <w:szCs w:val="24"/>
        </w:rPr>
        <w:t>The</w:t>
      </w:r>
      <w:proofErr w:type="gramEnd"/>
      <w:r w:rsidRPr="008844BD">
        <w:rPr>
          <w:sz w:val="24"/>
          <w:szCs w:val="24"/>
        </w:rPr>
        <w:t xml:space="preserve"> has more than 30 years’ experience in the dental field. Dr </w:t>
      </w:r>
      <w:proofErr w:type="spellStart"/>
      <w:r w:rsidRPr="008844BD">
        <w:rPr>
          <w:sz w:val="24"/>
          <w:szCs w:val="24"/>
        </w:rPr>
        <w:t>Teh</w:t>
      </w:r>
      <w:proofErr w:type="spellEnd"/>
      <w:r w:rsidRPr="008844BD">
        <w:rPr>
          <w:sz w:val="24"/>
          <w:szCs w:val="24"/>
        </w:rPr>
        <w:t xml:space="preserve"> is teaching at Fullerton Dental Assistant School and Downey Unified School District (Downey Adult School) as instructor. Dr </w:t>
      </w:r>
      <w:proofErr w:type="gramStart"/>
      <w:r w:rsidRPr="008844BD">
        <w:rPr>
          <w:sz w:val="24"/>
          <w:szCs w:val="24"/>
        </w:rPr>
        <w:t>The</w:t>
      </w:r>
      <w:proofErr w:type="gramEnd"/>
      <w:r w:rsidRPr="008844BD">
        <w:rPr>
          <w:sz w:val="24"/>
          <w:szCs w:val="24"/>
        </w:rPr>
        <w:t xml:space="preserve"> is also BLS Instructor from American Heart Association. </w:t>
      </w:r>
      <w:proofErr w:type="gramStart"/>
      <w:r w:rsidRPr="008844BD">
        <w:rPr>
          <w:sz w:val="24"/>
          <w:szCs w:val="24"/>
        </w:rPr>
        <w:t>Currently member of ADAA (American Dental Assistant Association), CTA (California Teacher Association), table clinic judge in CDA and program director of Fullerton Dental Assistant for continuing education specializing on Infection Control and Dental Practice Act.</w:t>
      </w:r>
      <w:proofErr w:type="gramEnd"/>
      <w:r w:rsidRPr="008844BD">
        <w:rPr>
          <w:sz w:val="24"/>
          <w:szCs w:val="24"/>
        </w:rPr>
        <w:t xml:space="preserve"> Dr </w:t>
      </w:r>
      <w:proofErr w:type="spellStart"/>
      <w:r w:rsidRPr="008844BD">
        <w:rPr>
          <w:sz w:val="24"/>
          <w:szCs w:val="24"/>
        </w:rPr>
        <w:t>Teh</w:t>
      </w:r>
      <w:proofErr w:type="spellEnd"/>
      <w:r w:rsidRPr="008844BD">
        <w:rPr>
          <w:sz w:val="24"/>
          <w:szCs w:val="24"/>
        </w:rPr>
        <w:t xml:space="preserve"> is former Dental Consultant and Subject Matter Expert on Curriculum Evaluation for RDA Exam for the Dental Board of California. Infection Control Outline: Legal and ethical aspect of infection control procedures. Terms and protocols specified in the regulations of the board regarding the minimum standards for infection control. Sharp management, Waterline maintenance, Regulatory and non-regulatory waste management, California Code of Regulation, Title 16, Section 1005 will be covered in its entirety.</w:t>
      </w:r>
    </w:p>
    <w:p w:rsidR="00384762" w:rsidRDefault="00384762" w:rsidP="00384762">
      <w:pPr>
        <w:rPr>
          <w:sz w:val="24"/>
          <w:szCs w:val="24"/>
        </w:rPr>
      </w:pPr>
    </w:p>
    <w:p w:rsidR="006316A6" w:rsidRDefault="006316A6" w:rsidP="006316A6">
      <w:pPr>
        <w:rPr>
          <w:sz w:val="24"/>
          <w:szCs w:val="24"/>
        </w:rPr>
      </w:pPr>
    </w:p>
    <w:p w:rsidR="009E6E11" w:rsidRDefault="009E6E11" w:rsidP="00563A42">
      <w:pPr>
        <w:jc w:val="center"/>
        <w:rPr>
          <w:sz w:val="24"/>
          <w:szCs w:val="24"/>
        </w:rPr>
      </w:pPr>
    </w:p>
    <w:p w:rsidR="009E6E11" w:rsidRDefault="009E6E11" w:rsidP="00563A42">
      <w:pPr>
        <w:jc w:val="center"/>
        <w:rPr>
          <w:sz w:val="24"/>
          <w:szCs w:val="24"/>
        </w:rPr>
      </w:pPr>
    </w:p>
    <w:p w:rsidR="00563A42" w:rsidRDefault="00563A42" w:rsidP="00563A42">
      <w:pPr>
        <w:jc w:val="center"/>
        <w:rPr>
          <w:sz w:val="24"/>
          <w:szCs w:val="24"/>
        </w:rPr>
      </w:pPr>
      <w:r>
        <w:rPr>
          <w:sz w:val="24"/>
          <w:szCs w:val="24"/>
        </w:rPr>
        <w:t>EVENT SPONSORED BY PUNJABI DENTAL SOCIETY AND MED-PRO</w:t>
      </w:r>
    </w:p>
    <w:p w:rsidR="006316A6" w:rsidRDefault="006316A6" w:rsidP="00563A42">
      <w:pPr>
        <w:jc w:val="center"/>
        <w:rPr>
          <w:sz w:val="24"/>
          <w:szCs w:val="24"/>
        </w:rPr>
      </w:pPr>
    </w:p>
    <w:sectPr w:rsidR="006316A6"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40388"/>
    <w:rsid w:val="000405EA"/>
    <w:rsid w:val="000572D2"/>
    <w:rsid w:val="00072E1E"/>
    <w:rsid w:val="00095AC7"/>
    <w:rsid w:val="00121314"/>
    <w:rsid w:val="001313A0"/>
    <w:rsid w:val="0015099B"/>
    <w:rsid w:val="00180B19"/>
    <w:rsid w:val="001F7396"/>
    <w:rsid w:val="002E25AD"/>
    <w:rsid w:val="002F552D"/>
    <w:rsid w:val="002F5557"/>
    <w:rsid w:val="002F7567"/>
    <w:rsid w:val="00312978"/>
    <w:rsid w:val="00366D64"/>
    <w:rsid w:val="00384762"/>
    <w:rsid w:val="003E100F"/>
    <w:rsid w:val="003F5EA8"/>
    <w:rsid w:val="00415393"/>
    <w:rsid w:val="00426162"/>
    <w:rsid w:val="00527431"/>
    <w:rsid w:val="00563A42"/>
    <w:rsid w:val="00576D6A"/>
    <w:rsid w:val="005B4366"/>
    <w:rsid w:val="005C0532"/>
    <w:rsid w:val="006214B6"/>
    <w:rsid w:val="006316A6"/>
    <w:rsid w:val="00657F24"/>
    <w:rsid w:val="00695E90"/>
    <w:rsid w:val="0069732D"/>
    <w:rsid w:val="006B106E"/>
    <w:rsid w:val="007071E3"/>
    <w:rsid w:val="0074754F"/>
    <w:rsid w:val="00750341"/>
    <w:rsid w:val="007C4562"/>
    <w:rsid w:val="007C54E0"/>
    <w:rsid w:val="00815ECC"/>
    <w:rsid w:val="008B568D"/>
    <w:rsid w:val="008C36E4"/>
    <w:rsid w:val="00927BE5"/>
    <w:rsid w:val="0097619A"/>
    <w:rsid w:val="009E6E11"/>
    <w:rsid w:val="00A43263"/>
    <w:rsid w:val="00A74BC2"/>
    <w:rsid w:val="00AB53ED"/>
    <w:rsid w:val="00AB56A7"/>
    <w:rsid w:val="00AD0444"/>
    <w:rsid w:val="00B175D4"/>
    <w:rsid w:val="00B40379"/>
    <w:rsid w:val="00B43C26"/>
    <w:rsid w:val="00B725D4"/>
    <w:rsid w:val="00BD03DA"/>
    <w:rsid w:val="00BF0825"/>
    <w:rsid w:val="00C10DEC"/>
    <w:rsid w:val="00C632D8"/>
    <w:rsid w:val="00C72823"/>
    <w:rsid w:val="00C933E5"/>
    <w:rsid w:val="00CC7AEF"/>
    <w:rsid w:val="00CE145D"/>
    <w:rsid w:val="00D24CA3"/>
    <w:rsid w:val="00D300CE"/>
    <w:rsid w:val="00D44702"/>
    <w:rsid w:val="00D75B44"/>
    <w:rsid w:val="00DD3F1A"/>
    <w:rsid w:val="00DE48BC"/>
    <w:rsid w:val="00E038F8"/>
    <w:rsid w:val="00E26242"/>
    <w:rsid w:val="00E63928"/>
    <w:rsid w:val="00E74029"/>
    <w:rsid w:val="00F149B6"/>
    <w:rsid w:val="00F45056"/>
    <w:rsid w:val="00F47C07"/>
    <w:rsid w:val="00F520E6"/>
    <w:rsid w:val="00F6189F"/>
    <w:rsid w:val="00F9159B"/>
    <w:rsid w:val="00FA2AD2"/>
    <w:rsid w:val="00FB685D"/>
    <w:rsid w:val="00FE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F520E6"/>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F520E6"/>
    <w:rPr>
      <w:b/>
      <w:bCs/>
    </w:rPr>
  </w:style>
</w:styles>
</file>

<file path=word/webSettings.xml><?xml version="1.0" encoding="utf-8"?>
<w:webSettings xmlns:r="http://schemas.openxmlformats.org/officeDocument/2006/relationships" xmlns:w="http://schemas.openxmlformats.org/wordprocessingml/2006/main">
  <w:divs>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 w:id="1114984587">
      <w:bodyDiv w:val="1"/>
      <w:marLeft w:val="0"/>
      <w:marRight w:val="0"/>
      <w:marTop w:val="0"/>
      <w:marBottom w:val="0"/>
      <w:divBdr>
        <w:top w:val="none" w:sz="0" w:space="0" w:color="auto"/>
        <w:left w:val="none" w:sz="0" w:space="0" w:color="auto"/>
        <w:bottom w:val="none" w:sz="0" w:space="0" w:color="auto"/>
        <w:right w:val="none" w:sz="0" w:space="0" w:color="auto"/>
      </w:divBdr>
    </w:div>
    <w:div w:id="1555115148">
      <w:bodyDiv w:val="1"/>
      <w:marLeft w:val="0"/>
      <w:marRight w:val="0"/>
      <w:marTop w:val="0"/>
      <w:marBottom w:val="0"/>
      <w:divBdr>
        <w:top w:val="none" w:sz="0" w:space="0" w:color="auto"/>
        <w:left w:val="none" w:sz="0" w:space="0" w:color="auto"/>
        <w:bottom w:val="none" w:sz="0" w:space="0" w:color="auto"/>
        <w:right w:val="none" w:sz="0" w:space="0" w:color="auto"/>
      </w:divBdr>
    </w:div>
    <w:div w:id="1750618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B7499-A7A8-4AC5-BE19-989CA590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3</cp:revision>
  <dcterms:created xsi:type="dcterms:W3CDTF">2025-01-12T23:48:00Z</dcterms:created>
  <dcterms:modified xsi:type="dcterms:W3CDTF">2025-01-12T23:51:00Z</dcterms:modified>
</cp:coreProperties>
</file>